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9EFA" w14:textId="083A1CEB" w:rsidR="004F4ACE" w:rsidRDefault="004F4ACE">
      <w:r>
        <w:t>Captures from Way Back When</w:t>
      </w:r>
    </w:p>
    <w:p w14:paraId="38741F2A" w14:textId="59DC6626" w:rsidR="004F4ACE" w:rsidRDefault="004F4ACE"/>
    <w:p w14:paraId="77479C1D" w14:textId="6789A82A" w:rsidR="004F4ACE" w:rsidRDefault="004F4ACE">
      <w:r>
        <w:t>Member protection</w:t>
      </w:r>
    </w:p>
    <w:p w14:paraId="2FA86316" w14:textId="77777777" w:rsidR="004F4ACE" w:rsidRPr="004F4ACE" w:rsidRDefault="004F4ACE" w:rsidP="004F4ACE">
      <w:pPr>
        <w:spacing w:after="120" w:line="264" w:lineRule="atLeast"/>
        <w:textAlignment w:val="baseline"/>
        <w:outlineLvl w:val="0"/>
        <w:rPr>
          <w:rFonts w:ascii="Helvetica" w:eastAsia="Times New Roman" w:hAnsi="Helvetica" w:cs="Helvetica"/>
          <w:b/>
          <w:bCs/>
          <w:color w:val="222222"/>
          <w:kern w:val="36"/>
          <w:sz w:val="27"/>
          <w:szCs w:val="27"/>
          <w:lang w:eastAsia="en-AU"/>
        </w:rPr>
      </w:pPr>
      <w:r w:rsidRPr="004F4ACE">
        <w:rPr>
          <w:rFonts w:ascii="Helvetica" w:eastAsia="Times New Roman" w:hAnsi="Helvetica" w:cs="Helvetica"/>
          <w:b/>
          <w:bCs/>
          <w:color w:val="222222"/>
          <w:kern w:val="36"/>
          <w:sz w:val="27"/>
          <w:szCs w:val="27"/>
          <w:lang w:eastAsia="en-AU"/>
        </w:rPr>
        <w:t>Member Protection</w:t>
      </w:r>
    </w:p>
    <w:p w14:paraId="69EE09A6" w14:textId="77777777" w:rsidR="004F4ACE" w:rsidRPr="004F4ACE" w:rsidRDefault="004F4ACE" w:rsidP="004F4ACE">
      <w:pPr>
        <w:spacing w:after="288"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 </w:t>
      </w:r>
    </w:p>
    <w:p w14:paraId="6BF50A28"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Members are covered by </w:t>
      </w:r>
      <w:hyperlink r:id="rId5" w:history="1">
        <w:r w:rsidRPr="004F4ACE">
          <w:rPr>
            <w:rFonts w:ascii="Helvetica" w:eastAsia="Times New Roman" w:hAnsi="Helvetica" w:cs="Helvetica"/>
            <w:color w:val="428BCA"/>
            <w:sz w:val="21"/>
            <w:szCs w:val="21"/>
            <w:bdr w:val="none" w:sz="0" w:space="0" w:color="auto" w:frame="1"/>
            <w:lang w:eastAsia="en-AU"/>
          </w:rPr>
          <w:t>SLSNSW Workers Compensation</w:t>
        </w:r>
      </w:hyperlink>
      <w:r w:rsidRPr="004F4ACE">
        <w:rPr>
          <w:rFonts w:ascii="Helvetica" w:eastAsia="Times New Roman" w:hAnsi="Helvetica" w:cs="Helvetica"/>
          <w:color w:val="555555"/>
          <w:sz w:val="21"/>
          <w:szCs w:val="21"/>
          <w:lang w:eastAsia="en-AU"/>
        </w:rPr>
        <w:t> for patrolling, club activities, sanctioned training activities and competition.</w:t>
      </w:r>
    </w:p>
    <w:p w14:paraId="32938D1A" w14:textId="77777777" w:rsidR="004F4ACE" w:rsidRPr="004F4ACE" w:rsidRDefault="004F4ACE" w:rsidP="004F4ACE">
      <w:pPr>
        <w:spacing w:after="0" w:line="360" w:lineRule="atLeast"/>
        <w:textAlignment w:val="baseline"/>
        <w:outlineLvl w:val="3"/>
        <w:rPr>
          <w:rFonts w:ascii="Helvetica" w:eastAsia="Times New Roman" w:hAnsi="Helvetica" w:cs="Helvetica"/>
          <w:b/>
          <w:bCs/>
          <w:color w:val="222222"/>
          <w:sz w:val="24"/>
          <w:szCs w:val="24"/>
          <w:lang w:eastAsia="en-AU"/>
        </w:rPr>
      </w:pPr>
      <w:r w:rsidRPr="004F4ACE">
        <w:rPr>
          <w:rFonts w:ascii="Helvetica" w:eastAsia="Times New Roman" w:hAnsi="Helvetica" w:cs="Helvetica"/>
          <w:b/>
          <w:bCs/>
          <w:color w:val="222222"/>
          <w:sz w:val="24"/>
          <w:szCs w:val="24"/>
          <w:u w:val="single"/>
          <w:bdr w:val="none" w:sz="0" w:space="0" w:color="auto" w:frame="1"/>
          <w:lang w:eastAsia="en-AU"/>
        </w:rPr>
        <w:t>NSW WORKING WITH CHILDREN CHECK (WWCC)</w:t>
      </w:r>
    </w:p>
    <w:p w14:paraId="6198FFED"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Toowoon Bay SLSC has a strong interest in keeping children safe.  As a club, we comply with the Child Protection Legislation where all members in a child related role (not covered by the exemptions) are holders of a current WWC.  For more information please read the </w:t>
      </w:r>
      <w:hyperlink r:id="rId6" w:history="1">
        <w:r w:rsidRPr="004F4ACE">
          <w:rPr>
            <w:rFonts w:ascii="Helvetica" w:eastAsia="Times New Roman" w:hAnsi="Helvetica" w:cs="Helvetica"/>
            <w:color w:val="428BCA"/>
            <w:sz w:val="21"/>
            <w:szCs w:val="21"/>
            <w:bdr w:val="none" w:sz="0" w:space="0" w:color="auto" w:frame="1"/>
            <w:lang w:eastAsia="en-AU"/>
          </w:rPr>
          <w:t>NSW Working with Children Guidelines</w:t>
        </w:r>
      </w:hyperlink>
      <w:r w:rsidRPr="004F4ACE">
        <w:rPr>
          <w:rFonts w:ascii="Helvetica" w:eastAsia="Times New Roman" w:hAnsi="Helvetica" w:cs="Helvetica"/>
          <w:color w:val="555555"/>
          <w:sz w:val="21"/>
          <w:szCs w:val="21"/>
          <w:lang w:eastAsia="en-AU"/>
        </w:rPr>
        <w:t>.</w:t>
      </w:r>
    </w:p>
    <w:p w14:paraId="459F0D00" w14:textId="77777777" w:rsidR="004F4ACE" w:rsidRPr="004F4ACE" w:rsidRDefault="004F4ACE" w:rsidP="004F4ACE">
      <w:pPr>
        <w:spacing w:after="288"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To apply for a WWC please follow the process below and email your approved number to our Club Administration Support Officer at office.toowoonbayslsc@gmail.com or our approved Member Protection Information Officers at – mpio.toowoonbayslsc@gmail.com</w:t>
      </w:r>
    </w:p>
    <w:p w14:paraId="01C2940B" w14:textId="77777777" w:rsidR="004F4ACE" w:rsidRPr="004F4ACE" w:rsidRDefault="00CB2528" w:rsidP="004F4ACE">
      <w:pPr>
        <w:spacing w:after="0" w:line="360" w:lineRule="atLeast"/>
        <w:textAlignment w:val="baseline"/>
        <w:rPr>
          <w:rFonts w:ascii="Helvetica" w:eastAsia="Times New Roman" w:hAnsi="Helvetica" w:cs="Helvetica"/>
          <w:color w:val="555555"/>
          <w:sz w:val="21"/>
          <w:szCs w:val="21"/>
          <w:lang w:eastAsia="en-AU"/>
        </w:rPr>
      </w:pPr>
      <w:hyperlink r:id="rId7" w:history="1">
        <w:r w:rsidR="004F4ACE" w:rsidRPr="004F4ACE">
          <w:rPr>
            <w:rFonts w:ascii="Helvetica" w:eastAsia="Times New Roman" w:hAnsi="Helvetica" w:cs="Helvetica"/>
            <w:color w:val="428BCA"/>
            <w:sz w:val="21"/>
            <w:szCs w:val="21"/>
            <w:bdr w:val="none" w:sz="0" w:space="0" w:color="auto" w:frame="1"/>
            <w:lang w:eastAsia="en-AU"/>
          </w:rPr>
          <w:t>Apply for NSW WWC number</w:t>
        </w:r>
      </w:hyperlink>
    </w:p>
    <w:p w14:paraId="20B611B6" w14:textId="77777777" w:rsidR="004F4ACE" w:rsidRPr="004F4ACE" w:rsidRDefault="004F4ACE" w:rsidP="004F4ACE">
      <w:pPr>
        <w:spacing w:after="0" w:line="360" w:lineRule="atLeast"/>
        <w:textAlignment w:val="baseline"/>
        <w:outlineLvl w:val="3"/>
        <w:rPr>
          <w:rFonts w:ascii="Helvetica" w:eastAsia="Times New Roman" w:hAnsi="Helvetica" w:cs="Helvetica"/>
          <w:b/>
          <w:bCs/>
          <w:color w:val="222222"/>
          <w:sz w:val="24"/>
          <w:szCs w:val="24"/>
          <w:lang w:eastAsia="en-AU"/>
        </w:rPr>
      </w:pPr>
      <w:r w:rsidRPr="004F4ACE">
        <w:rPr>
          <w:rFonts w:ascii="Helvetica" w:eastAsia="Times New Roman" w:hAnsi="Helvetica" w:cs="Helvetica"/>
          <w:b/>
          <w:bCs/>
          <w:color w:val="222222"/>
          <w:sz w:val="24"/>
          <w:szCs w:val="24"/>
          <w:u w:val="single"/>
          <w:bdr w:val="none" w:sz="0" w:space="0" w:color="auto" w:frame="1"/>
          <w:lang w:eastAsia="en-AU"/>
        </w:rPr>
        <w:t>MEMBER PROTECTION INFORMATION OFFICERS</w:t>
      </w:r>
    </w:p>
    <w:p w14:paraId="03D230F0"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A Member Protection Information Officer (MPIO) provides information about the rights, </w:t>
      </w:r>
      <w:proofErr w:type="gramStart"/>
      <w:r w:rsidRPr="004F4ACE">
        <w:rPr>
          <w:rFonts w:ascii="Helvetica" w:eastAsia="Times New Roman" w:hAnsi="Helvetica" w:cs="Helvetica"/>
          <w:color w:val="555555"/>
          <w:sz w:val="21"/>
          <w:szCs w:val="21"/>
          <w:lang w:eastAsia="en-AU"/>
        </w:rPr>
        <w:t>responsibilities</w:t>
      </w:r>
      <w:proofErr w:type="gramEnd"/>
      <w:r w:rsidRPr="004F4ACE">
        <w:rPr>
          <w:rFonts w:ascii="Helvetica" w:eastAsia="Times New Roman" w:hAnsi="Helvetica" w:cs="Helvetica"/>
          <w:color w:val="555555"/>
          <w:sz w:val="21"/>
          <w:szCs w:val="21"/>
          <w:lang w:eastAsia="en-AU"/>
        </w:rPr>
        <w:t xml:space="preserve"> and options available to an individual making a complaint. To learn more about how you can protect the welfare and wellbeing of all our members, most importantly that of the children and young people of our club, please contact our Member Protection Information Officers (MPIO’s) at mpio.toowoonbayslsc@gmail.com or read the </w:t>
      </w:r>
      <w:hyperlink r:id="rId8" w:history="1">
        <w:r w:rsidRPr="004F4ACE">
          <w:rPr>
            <w:rFonts w:ascii="Helvetica" w:eastAsia="Times New Roman" w:hAnsi="Helvetica" w:cs="Helvetica"/>
            <w:color w:val="428BCA"/>
            <w:sz w:val="21"/>
            <w:szCs w:val="21"/>
            <w:bdr w:val="none" w:sz="0" w:space="0" w:color="auto" w:frame="1"/>
            <w:lang w:eastAsia="en-AU"/>
          </w:rPr>
          <w:t>Safeguarding Children and Young People Guideline</w:t>
        </w:r>
      </w:hyperlink>
    </w:p>
    <w:p w14:paraId="31AC2C0C"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Would you like to become a Member Protection Information Officer?  Or would you like more information on becoming one?  Please visit the </w:t>
      </w:r>
      <w:hyperlink r:id="rId9" w:history="1">
        <w:r w:rsidRPr="004F4ACE">
          <w:rPr>
            <w:rFonts w:ascii="Helvetica" w:eastAsia="Times New Roman" w:hAnsi="Helvetica" w:cs="Helvetica"/>
            <w:color w:val="428BCA"/>
            <w:sz w:val="21"/>
            <w:szCs w:val="21"/>
            <w:bdr w:val="none" w:sz="0" w:space="0" w:color="auto" w:frame="1"/>
            <w:lang w:eastAsia="en-AU"/>
          </w:rPr>
          <w:t>SLSNSW site Member Protection Information Officer</w:t>
        </w:r>
      </w:hyperlink>
      <w:r w:rsidRPr="004F4ACE">
        <w:rPr>
          <w:rFonts w:ascii="Helvetica" w:eastAsia="Times New Roman" w:hAnsi="Helvetica" w:cs="Helvetica"/>
          <w:color w:val="555555"/>
          <w:sz w:val="21"/>
          <w:szCs w:val="21"/>
          <w:lang w:eastAsia="en-AU"/>
        </w:rPr>
        <w:t> for a helpful video and information on how to.</w:t>
      </w:r>
    </w:p>
    <w:p w14:paraId="35229F6D" w14:textId="77777777" w:rsidR="004F4ACE" w:rsidRPr="004F4ACE" w:rsidRDefault="004F4ACE" w:rsidP="004F4ACE">
      <w:pPr>
        <w:spacing w:after="0" w:line="360" w:lineRule="atLeast"/>
        <w:textAlignment w:val="baseline"/>
        <w:outlineLvl w:val="3"/>
        <w:rPr>
          <w:rFonts w:ascii="Helvetica" w:eastAsia="Times New Roman" w:hAnsi="Helvetica" w:cs="Helvetica"/>
          <w:b/>
          <w:bCs/>
          <w:color w:val="222222"/>
          <w:sz w:val="24"/>
          <w:szCs w:val="24"/>
          <w:lang w:eastAsia="en-AU"/>
        </w:rPr>
      </w:pPr>
      <w:r w:rsidRPr="004F4ACE">
        <w:rPr>
          <w:rFonts w:ascii="Helvetica" w:eastAsia="Times New Roman" w:hAnsi="Helvetica" w:cs="Helvetica"/>
          <w:b/>
          <w:bCs/>
          <w:color w:val="000000"/>
          <w:sz w:val="24"/>
          <w:szCs w:val="24"/>
          <w:u w:val="single"/>
          <w:bdr w:val="none" w:sz="0" w:space="0" w:color="auto" w:frame="1"/>
          <w:lang w:eastAsia="en-AU"/>
        </w:rPr>
        <w:t>SAFEGUARDING CHILDREN AND YOUNG PEOPLE</w:t>
      </w:r>
    </w:p>
    <w:p w14:paraId="0C4AF4FD"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Online resources including webinars, training course information, guidelines are available to all members at </w:t>
      </w:r>
      <w:hyperlink r:id="rId10" w:history="1">
        <w:r w:rsidRPr="004F4ACE">
          <w:rPr>
            <w:rFonts w:ascii="Helvetica" w:eastAsia="Times New Roman" w:hAnsi="Helvetica" w:cs="Helvetica"/>
            <w:color w:val="428BCA"/>
            <w:sz w:val="21"/>
            <w:szCs w:val="21"/>
            <w:bdr w:val="none" w:sz="0" w:space="0" w:color="auto" w:frame="1"/>
            <w:lang w:eastAsia="en-AU"/>
          </w:rPr>
          <w:t>www.sls.com.au/safeguarding/</w:t>
        </w:r>
      </w:hyperlink>
      <w:r w:rsidRPr="004F4ACE">
        <w:rPr>
          <w:rFonts w:ascii="Helvetica" w:eastAsia="Times New Roman" w:hAnsi="Helvetica" w:cs="Helvetica"/>
          <w:color w:val="555555"/>
          <w:sz w:val="21"/>
          <w:szCs w:val="21"/>
          <w:lang w:eastAsia="en-AU"/>
        </w:rPr>
        <w:t xml:space="preserve"> .  This site provides guidelines for appropriate </w:t>
      </w:r>
      <w:proofErr w:type="spellStart"/>
      <w:r w:rsidRPr="004F4ACE">
        <w:rPr>
          <w:rFonts w:ascii="Helvetica" w:eastAsia="Times New Roman" w:hAnsi="Helvetica" w:cs="Helvetica"/>
          <w:color w:val="555555"/>
          <w:sz w:val="21"/>
          <w:szCs w:val="21"/>
          <w:lang w:eastAsia="en-AU"/>
        </w:rPr>
        <w:t>behavior</w:t>
      </w:r>
      <w:proofErr w:type="spellEnd"/>
      <w:r w:rsidRPr="004F4ACE">
        <w:rPr>
          <w:rFonts w:ascii="Helvetica" w:eastAsia="Times New Roman" w:hAnsi="Helvetica" w:cs="Helvetica"/>
          <w:color w:val="555555"/>
          <w:sz w:val="21"/>
          <w:szCs w:val="21"/>
          <w:lang w:eastAsia="en-AU"/>
        </w:rPr>
        <w:t xml:space="preserve"> when engaging with children and young people.  The online Safeguarding Children and Young People Awareness Course is available to all members and is recommended to be completed by </w:t>
      </w:r>
      <w:r w:rsidRPr="004F4ACE">
        <w:rPr>
          <w:rFonts w:ascii="Helvetica" w:eastAsia="Times New Roman" w:hAnsi="Helvetica" w:cs="Helvetica"/>
          <w:color w:val="555555"/>
          <w:sz w:val="21"/>
          <w:szCs w:val="21"/>
          <w:u w:val="single"/>
          <w:bdr w:val="none" w:sz="0" w:space="0" w:color="auto" w:frame="1"/>
          <w:lang w:eastAsia="en-AU"/>
        </w:rPr>
        <w:t>all</w:t>
      </w:r>
      <w:r w:rsidRPr="004F4ACE">
        <w:rPr>
          <w:rFonts w:ascii="Helvetica" w:eastAsia="Times New Roman" w:hAnsi="Helvetica" w:cs="Helvetica"/>
          <w:color w:val="555555"/>
          <w:sz w:val="21"/>
          <w:szCs w:val="21"/>
          <w:lang w:eastAsia="en-AU"/>
        </w:rPr>
        <w:t xml:space="preserve"> members, not only those who work with children.  To have this course recognised on your </w:t>
      </w:r>
      <w:proofErr w:type="spellStart"/>
      <w:r w:rsidRPr="004F4ACE">
        <w:rPr>
          <w:rFonts w:ascii="Helvetica" w:eastAsia="Times New Roman" w:hAnsi="Helvetica" w:cs="Helvetica"/>
          <w:color w:val="555555"/>
          <w:sz w:val="21"/>
          <w:szCs w:val="21"/>
          <w:lang w:eastAsia="en-AU"/>
        </w:rPr>
        <w:t>Surfguard</w:t>
      </w:r>
      <w:proofErr w:type="spellEnd"/>
      <w:r w:rsidRPr="004F4ACE">
        <w:rPr>
          <w:rFonts w:ascii="Helvetica" w:eastAsia="Times New Roman" w:hAnsi="Helvetica" w:cs="Helvetica"/>
          <w:color w:val="555555"/>
          <w:sz w:val="21"/>
          <w:szCs w:val="21"/>
          <w:lang w:eastAsia="en-AU"/>
        </w:rPr>
        <w:t xml:space="preserve"> awards listing, please complete the course via your </w:t>
      </w:r>
      <w:hyperlink r:id="rId11" w:history="1">
        <w:r w:rsidRPr="004F4ACE">
          <w:rPr>
            <w:rFonts w:ascii="Helvetica" w:eastAsia="Times New Roman" w:hAnsi="Helvetica" w:cs="Helvetica"/>
            <w:color w:val="428BCA"/>
            <w:sz w:val="21"/>
            <w:szCs w:val="21"/>
            <w:bdr w:val="none" w:sz="0" w:space="0" w:color="auto" w:frame="1"/>
            <w:lang w:eastAsia="en-AU"/>
          </w:rPr>
          <w:t>members area</w:t>
        </w:r>
      </w:hyperlink>
      <w:r w:rsidRPr="004F4ACE">
        <w:rPr>
          <w:rFonts w:ascii="Helvetica" w:eastAsia="Times New Roman" w:hAnsi="Helvetica" w:cs="Helvetica"/>
          <w:color w:val="555555"/>
          <w:sz w:val="21"/>
          <w:szCs w:val="21"/>
          <w:lang w:eastAsia="en-AU"/>
        </w:rPr>
        <w:t xml:space="preserve"> then go to </w:t>
      </w:r>
      <w:proofErr w:type="spellStart"/>
      <w:r w:rsidRPr="004F4ACE">
        <w:rPr>
          <w:rFonts w:ascii="Helvetica" w:eastAsia="Times New Roman" w:hAnsi="Helvetica" w:cs="Helvetica"/>
          <w:color w:val="555555"/>
          <w:sz w:val="21"/>
          <w:szCs w:val="21"/>
          <w:lang w:eastAsia="en-AU"/>
        </w:rPr>
        <w:t>Elearning</w:t>
      </w:r>
      <w:proofErr w:type="spellEnd"/>
      <w:r w:rsidRPr="004F4ACE">
        <w:rPr>
          <w:rFonts w:ascii="Helvetica" w:eastAsia="Times New Roman" w:hAnsi="Helvetica" w:cs="Helvetica"/>
          <w:color w:val="555555"/>
          <w:sz w:val="21"/>
          <w:szCs w:val="21"/>
          <w:lang w:eastAsia="en-AU"/>
        </w:rPr>
        <w:t xml:space="preserve"> in the menu bar &gt; log into </w:t>
      </w:r>
      <w:proofErr w:type="spellStart"/>
      <w:r w:rsidRPr="004F4ACE">
        <w:rPr>
          <w:rFonts w:ascii="Helvetica" w:eastAsia="Times New Roman" w:hAnsi="Helvetica" w:cs="Helvetica"/>
          <w:color w:val="555555"/>
          <w:sz w:val="21"/>
          <w:szCs w:val="21"/>
          <w:lang w:eastAsia="en-AU"/>
        </w:rPr>
        <w:t>Elearning</w:t>
      </w:r>
      <w:proofErr w:type="spellEnd"/>
      <w:r w:rsidRPr="004F4ACE">
        <w:rPr>
          <w:rFonts w:ascii="Helvetica" w:eastAsia="Times New Roman" w:hAnsi="Helvetica" w:cs="Helvetica"/>
          <w:color w:val="555555"/>
          <w:sz w:val="21"/>
          <w:szCs w:val="21"/>
          <w:lang w:eastAsia="en-AU"/>
        </w:rPr>
        <w:t xml:space="preserve"> &gt; click on Training Library &gt; click on “SLS – Safety and Wellbeing” </w:t>
      </w:r>
      <w:r w:rsidRPr="004F4ACE">
        <w:rPr>
          <w:rFonts w:ascii="Helvetica" w:eastAsia="Times New Roman" w:hAnsi="Helvetica" w:cs="Helvetica"/>
          <w:color w:val="FF6600"/>
          <w:sz w:val="21"/>
          <w:szCs w:val="21"/>
          <w:bdr w:val="none" w:sz="0" w:space="0" w:color="auto" w:frame="1"/>
          <w:lang w:eastAsia="en-AU"/>
        </w:rPr>
        <w:t>view courses</w:t>
      </w:r>
      <w:r w:rsidRPr="004F4ACE">
        <w:rPr>
          <w:rFonts w:ascii="Helvetica" w:eastAsia="Times New Roman" w:hAnsi="Helvetica" w:cs="Helvetica"/>
          <w:color w:val="555555"/>
          <w:sz w:val="21"/>
          <w:szCs w:val="21"/>
          <w:lang w:eastAsia="en-AU"/>
        </w:rPr>
        <w:t> &gt; enrol in “SLS Safeguarding Children and Young People Awareness Course.  Course will take approximately 45 mins to complete.</w:t>
      </w:r>
    </w:p>
    <w:p w14:paraId="32A53FF7" w14:textId="77777777" w:rsidR="004F4ACE" w:rsidRPr="004F4ACE" w:rsidRDefault="00CB2528" w:rsidP="004F4ACE">
      <w:pPr>
        <w:numPr>
          <w:ilvl w:val="0"/>
          <w:numId w:val="1"/>
        </w:numPr>
        <w:spacing w:after="0" w:line="240" w:lineRule="auto"/>
        <w:textAlignment w:val="baseline"/>
        <w:rPr>
          <w:rFonts w:ascii="Times New Roman" w:eastAsia="Times New Roman" w:hAnsi="Times New Roman" w:cs="Times New Roman"/>
          <w:sz w:val="21"/>
          <w:szCs w:val="21"/>
          <w:lang w:eastAsia="en-AU"/>
        </w:rPr>
      </w:pPr>
      <w:hyperlink r:id="rId12" w:history="1">
        <w:r w:rsidR="004F4ACE" w:rsidRPr="004F4ACE">
          <w:rPr>
            <w:rFonts w:ascii="Times New Roman" w:eastAsia="Times New Roman" w:hAnsi="Times New Roman" w:cs="Times New Roman"/>
            <w:color w:val="428BCA"/>
            <w:sz w:val="21"/>
            <w:szCs w:val="21"/>
            <w:bdr w:val="none" w:sz="0" w:space="0" w:color="auto" w:frame="1"/>
            <w:lang w:eastAsia="en-AU"/>
          </w:rPr>
          <w:t>SLSA Safeguarding Children and Young People site</w:t>
        </w:r>
      </w:hyperlink>
    </w:p>
    <w:p w14:paraId="0893A719" w14:textId="77777777" w:rsidR="004F4ACE" w:rsidRPr="004F4ACE" w:rsidRDefault="004F4ACE" w:rsidP="004F4ACE">
      <w:pPr>
        <w:numPr>
          <w:ilvl w:val="0"/>
          <w:numId w:val="1"/>
        </w:numPr>
        <w:spacing w:after="0" w:line="240" w:lineRule="auto"/>
        <w:textAlignment w:val="baseline"/>
        <w:rPr>
          <w:rFonts w:ascii="Times New Roman" w:eastAsia="Times New Roman" w:hAnsi="Times New Roman" w:cs="Times New Roman"/>
          <w:sz w:val="21"/>
          <w:szCs w:val="21"/>
          <w:lang w:eastAsia="en-AU"/>
        </w:rPr>
      </w:pPr>
      <w:r w:rsidRPr="004F4ACE">
        <w:rPr>
          <w:rFonts w:ascii="Times New Roman" w:eastAsia="Times New Roman" w:hAnsi="Times New Roman" w:cs="Times New Roman"/>
          <w:sz w:val="21"/>
          <w:szCs w:val="21"/>
          <w:lang w:eastAsia="en-AU"/>
        </w:rPr>
        <w:t>SLSA Member Protection Policy 6.05 (</w:t>
      </w:r>
      <w:proofErr w:type="spellStart"/>
      <w:r w:rsidRPr="004F4ACE">
        <w:rPr>
          <w:rFonts w:ascii="Times New Roman" w:eastAsia="Times New Roman" w:hAnsi="Times New Roman" w:cs="Times New Roman"/>
          <w:sz w:val="21"/>
          <w:szCs w:val="21"/>
          <w:lang w:eastAsia="en-AU"/>
        </w:rPr>
        <w:t>inc</w:t>
      </w:r>
      <w:proofErr w:type="spellEnd"/>
      <w:r w:rsidRPr="004F4ACE">
        <w:rPr>
          <w:rFonts w:ascii="Times New Roman" w:eastAsia="Times New Roman" w:hAnsi="Times New Roman" w:cs="Times New Roman"/>
          <w:sz w:val="21"/>
          <w:szCs w:val="21"/>
          <w:lang w:eastAsia="en-AU"/>
        </w:rPr>
        <w:t xml:space="preserve"> General Code of Conduct) – </w:t>
      </w:r>
      <w:hyperlink r:id="rId13" w:history="1">
        <w:r w:rsidRPr="004F4ACE">
          <w:rPr>
            <w:rFonts w:ascii="Times New Roman" w:eastAsia="Times New Roman" w:hAnsi="Times New Roman" w:cs="Times New Roman"/>
            <w:color w:val="428BCA"/>
            <w:sz w:val="21"/>
            <w:szCs w:val="21"/>
            <w:bdr w:val="none" w:sz="0" w:space="0" w:color="auto" w:frame="1"/>
            <w:lang w:eastAsia="en-AU"/>
          </w:rPr>
          <w:t>Policy 6.05 – Member Protection</w:t>
        </w:r>
      </w:hyperlink>
    </w:p>
    <w:p w14:paraId="237E1EAF" w14:textId="77777777" w:rsidR="004F4ACE" w:rsidRPr="004F4ACE" w:rsidRDefault="00CB2528" w:rsidP="004F4ACE">
      <w:pPr>
        <w:numPr>
          <w:ilvl w:val="0"/>
          <w:numId w:val="1"/>
        </w:numPr>
        <w:spacing w:after="0" w:line="240" w:lineRule="auto"/>
        <w:textAlignment w:val="baseline"/>
        <w:rPr>
          <w:rFonts w:ascii="Times New Roman" w:eastAsia="Times New Roman" w:hAnsi="Times New Roman" w:cs="Times New Roman"/>
          <w:sz w:val="21"/>
          <w:szCs w:val="21"/>
          <w:lang w:eastAsia="en-AU"/>
        </w:rPr>
      </w:pPr>
      <w:hyperlink r:id="rId14" w:history="1">
        <w:r w:rsidR="004F4ACE" w:rsidRPr="004F4ACE">
          <w:rPr>
            <w:rFonts w:ascii="Times New Roman" w:eastAsia="Times New Roman" w:hAnsi="Times New Roman" w:cs="Times New Roman"/>
            <w:color w:val="428BCA"/>
            <w:sz w:val="21"/>
            <w:szCs w:val="21"/>
            <w:bdr w:val="none" w:sz="0" w:space="0" w:color="auto" w:frame="1"/>
            <w:lang w:eastAsia="en-AU"/>
          </w:rPr>
          <w:t>Code of Conduct for People in Positions of Authority When Dealing with Children and Young People</w:t>
        </w:r>
      </w:hyperlink>
    </w:p>
    <w:p w14:paraId="386BE6AF" w14:textId="77777777" w:rsidR="004F4ACE" w:rsidRPr="004F4ACE" w:rsidRDefault="004F4ACE" w:rsidP="004F4ACE">
      <w:pPr>
        <w:numPr>
          <w:ilvl w:val="0"/>
          <w:numId w:val="1"/>
        </w:numPr>
        <w:spacing w:after="0" w:line="240" w:lineRule="auto"/>
        <w:textAlignment w:val="baseline"/>
        <w:rPr>
          <w:rFonts w:ascii="Times New Roman" w:eastAsia="Times New Roman" w:hAnsi="Times New Roman" w:cs="Times New Roman"/>
          <w:sz w:val="21"/>
          <w:szCs w:val="21"/>
          <w:lang w:eastAsia="en-AU"/>
        </w:rPr>
      </w:pPr>
      <w:r w:rsidRPr="004F4ACE">
        <w:rPr>
          <w:rFonts w:ascii="Times New Roman" w:eastAsia="Times New Roman" w:hAnsi="Times New Roman" w:cs="Times New Roman"/>
          <w:sz w:val="21"/>
          <w:szCs w:val="21"/>
          <w:lang w:eastAsia="en-AU"/>
        </w:rPr>
        <w:t>SLSA Social Media Policy 6.20 – </w:t>
      </w:r>
      <w:hyperlink r:id="rId15" w:history="1">
        <w:r w:rsidRPr="004F4ACE">
          <w:rPr>
            <w:rFonts w:ascii="Times New Roman" w:eastAsia="Times New Roman" w:hAnsi="Times New Roman" w:cs="Times New Roman"/>
            <w:color w:val="428BCA"/>
            <w:sz w:val="21"/>
            <w:szCs w:val="21"/>
            <w:bdr w:val="none" w:sz="0" w:space="0" w:color="auto" w:frame="1"/>
            <w:lang w:eastAsia="en-AU"/>
          </w:rPr>
          <w:t>Policy 6.20 – Social Media</w:t>
        </w:r>
      </w:hyperlink>
    </w:p>
    <w:p w14:paraId="1E7D8983" w14:textId="77777777" w:rsidR="004F4ACE" w:rsidRPr="004F4ACE" w:rsidRDefault="004F4ACE" w:rsidP="004F4ACE">
      <w:pPr>
        <w:numPr>
          <w:ilvl w:val="0"/>
          <w:numId w:val="1"/>
        </w:numPr>
        <w:spacing w:after="0" w:line="240" w:lineRule="auto"/>
        <w:textAlignment w:val="baseline"/>
        <w:rPr>
          <w:rFonts w:ascii="Times New Roman" w:eastAsia="Times New Roman" w:hAnsi="Times New Roman" w:cs="Times New Roman"/>
          <w:sz w:val="21"/>
          <w:szCs w:val="21"/>
          <w:lang w:eastAsia="en-AU"/>
        </w:rPr>
      </w:pPr>
      <w:r w:rsidRPr="004F4ACE">
        <w:rPr>
          <w:rFonts w:ascii="Times New Roman" w:eastAsia="Times New Roman" w:hAnsi="Times New Roman" w:cs="Times New Roman"/>
          <w:sz w:val="21"/>
          <w:szCs w:val="21"/>
          <w:lang w:eastAsia="en-AU"/>
        </w:rPr>
        <w:t>SLSA Privacy Policy 6.02 – </w:t>
      </w:r>
      <w:hyperlink r:id="rId16" w:history="1">
        <w:r w:rsidRPr="004F4ACE">
          <w:rPr>
            <w:rFonts w:ascii="Times New Roman" w:eastAsia="Times New Roman" w:hAnsi="Times New Roman" w:cs="Times New Roman"/>
            <w:color w:val="428BCA"/>
            <w:sz w:val="21"/>
            <w:szCs w:val="21"/>
            <w:bdr w:val="none" w:sz="0" w:space="0" w:color="auto" w:frame="1"/>
            <w:lang w:eastAsia="en-AU"/>
          </w:rPr>
          <w:t>Policy 6.02 – Privacy</w:t>
        </w:r>
      </w:hyperlink>
    </w:p>
    <w:p w14:paraId="51113A6F" w14:textId="77777777" w:rsidR="004F4ACE" w:rsidRPr="004F4ACE" w:rsidRDefault="004F4ACE" w:rsidP="004F4ACE">
      <w:pPr>
        <w:numPr>
          <w:ilvl w:val="0"/>
          <w:numId w:val="1"/>
        </w:numPr>
        <w:spacing w:after="0" w:line="240" w:lineRule="auto"/>
        <w:textAlignment w:val="baseline"/>
        <w:rPr>
          <w:rFonts w:ascii="Times New Roman" w:eastAsia="Times New Roman" w:hAnsi="Times New Roman" w:cs="Times New Roman"/>
          <w:sz w:val="21"/>
          <w:szCs w:val="21"/>
          <w:lang w:eastAsia="en-AU"/>
        </w:rPr>
      </w:pPr>
      <w:r w:rsidRPr="004F4ACE">
        <w:rPr>
          <w:rFonts w:ascii="Times New Roman" w:eastAsia="Times New Roman" w:hAnsi="Times New Roman" w:cs="Times New Roman"/>
          <w:sz w:val="21"/>
          <w:szCs w:val="21"/>
          <w:lang w:eastAsia="en-AU"/>
        </w:rPr>
        <w:t>ALL RESOURCES ARE AVAILABLE FROM THE DOCUMENT LIBRARY IN YOUR MEMBERS AREA ACCOUNT – </w:t>
      </w:r>
      <w:hyperlink r:id="rId17" w:history="1">
        <w:r w:rsidRPr="004F4ACE">
          <w:rPr>
            <w:rFonts w:ascii="Times New Roman" w:eastAsia="Times New Roman" w:hAnsi="Times New Roman" w:cs="Times New Roman"/>
            <w:color w:val="428BCA"/>
            <w:sz w:val="21"/>
            <w:szCs w:val="21"/>
            <w:bdr w:val="none" w:sz="0" w:space="0" w:color="auto" w:frame="1"/>
            <w:lang w:eastAsia="en-AU"/>
          </w:rPr>
          <w:t>members.sls.com.au</w:t>
        </w:r>
      </w:hyperlink>
    </w:p>
    <w:p w14:paraId="1CFB97FB" w14:textId="77777777" w:rsidR="004F4ACE" w:rsidRPr="004F4ACE" w:rsidRDefault="004F4ACE" w:rsidP="004F4ACE">
      <w:pPr>
        <w:numPr>
          <w:ilvl w:val="0"/>
          <w:numId w:val="1"/>
        </w:numPr>
        <w:spacing w:after="0" w:line="240" w:lineRule="auto"/>
        <w:textAlignment w:val="baseline"/>
        <w:rPr>
          <w:rFonts w:ascii="Times New Roman" w:eastAsia="Times New Roman" w:hAnsi="Times New Roman" w:cs="Times New Roman"/>
          <w:sz w:val="21"/>
          <w:szCs w:val="21"/>
          <w:lang w:eastAsia="en-AU"/>
        </w:rPr>
      </w:pPr>
      <w:r w:rsidRPr="004F4ACE">
        <w:rPr>
          <w:rFonts w:ascii="Times New Roman" w:eastAsia="Times New Roman" w:hAnsi="Times New Roman" w:cs="Times New Roman"/>
          <w:sz w:val="21"/>
          <w:szCs w:val="21"/>
          <w:lang w:eastAsia="en-AU"/>
        </w:rPr>
        <w:t>Safeguarding – Where to get help – </w:t>
      </w:r>
      <w:hyperlink r:id="rId18" w:history="1">
        <w:r w:rsidRPr="004F4ACE">
          <w:rPr>
            <w:rFonts w:ascii="Times New Roman" w:eastAsia="Times New Roman" w:hAnsi="Times New Roman" w:cs="Times New Roman"/>
            <w:color w:val="428BCA"/>
            <w:sz w:val="21"/>
            <w:szCs w:val="21"/>
            <w:bdr w:val="none" w:sz="0" w:space="0" w:color="auto" w:frame="1"/>
            <w:lang w:eastAsia="en-AU"/>
          </w:rPr>
          <w:t>SLS-</w:t>
        </w:r>
        <w:proofErr w:type="spellStart"/>
        <w:r w:rsidRPr="004F4ACE">
          <w:rPr>
            <w:rFonts w:ascii="Times New Roman" w:eastAsia="Times New Roman" w:hAnsi="Times New Roman" w:cs="Times New Roman"/>
            <w:color w:val="428BCA"/>
            <w:sz w:val="21"/>
            <w:szCs w:val="21"/>
            <w:bdr w:val="none" w:sz="0" w:space="0" w:color="auto" w:frame="1"/>
            <w:lang w:eastAsia="en-AU"/>
          </w:rPr>
          <w:t>Safeguarding_Where</w:t>
        </w:r>
        <w:proofErr w:type="spellEnd"/>
        <w:r w:rsidRPr="004F4ACE">
          <w:rPr>
            <w:rFonts w:ascii="Times New Roman" w:eastAsia="Times New Roman" w:hAnsi="Times New Roman" w:cs="Times New Roman"/>
            <w:color w:val="428BCA"/>
            <w:sz w:val="21"/>
            <w:szCs w:val="21"/>
            <w:bdr w:val="none" w:sz="0" w:space="0" w:color="auto" w:frame="1"/>
            <w:lang w:eastAsia="en-AU"/>
          </w:rPr>
          <w:t>-to-get-help</w:t>
        </w:r>
      </w:hyperlink>
    </w:p>
    <w:p w14:paraId="7B0241FC" w14:textId="6385A675"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noProof/>
          <w:color w:val="428BCA"/>
          <w:sz w:val="21"/>
          <w:szCs w:val="21"/>
          <w:bdr w:val="none" w:sz="0" w:space="0" w:color="auto" w:frame="1"/>
          <w:lang w:eastAsia="en-AU"/>
        </w:rPr>
        <w:drawing>
          <wp:inline distT="0" distB="0" distL="0" distR="0" wp14:anchorId="5A9F6311" wp14:editId="18BB4653">
            <wp:extent cx="2019300" cy="2857500"/>
            <wp:effectExtent l="0" t="0" r="0" b="0"/>
            <wp:docPr id="1" name="Pictur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p>
    <w:p w14:paraId="20AA5D88" w14:textId="77777777" w:rsidR="004F4ACE" w:rsidRPr="004F4ACE" w:rsidRDefault="004F4ACE" w:rsidP="004F4ACE">
      <w:pPr>
        <w:spacing w:after="288"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SLSA Reporting Guidelines</w:t>
      </w:r>
    </w:p>
    <w:p w14:paraId="42D2DCFC" w14:textId="77777777" w:rsidR="004F4ACE" w:rsidRPr="004F4ACE" w:rsidRDefault="004F4ACE" w:rsidP="004F4ACE">
      <w:pPr>
        <w:spacing w:after="288"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 xml:space="preserve">ALL members have a responsibility to speak up if they become aware </w:t>
      </w:r>
      <w:proofErr w:type="gramStart"/>
      <w:r w:rsidRPr="004F4ACE">
        <w:rPr>
          <w:rFonts w:ascii="Helvetica" w:eastAsia="Times New Roman" w:hAnsi="Helvetica" w:cs="Helvetica"/>
          <w:color w:val="555555"/>
          <w:sz w:val="21"/>
          <w:szCs w:val="21"/>
          <w:lang w:eastAsia="en-AU"/>
        </w:rPr>
        <w:t>of, or</w:t>
      </w:r>
      <w:proofErr w:type="gramEnd"/>
      <w:r w:rsidRPr="004F4ACE">
        <w:rPr>
          <w:rFonts w:ascii="Helvetica" w:eastAsia="Times New Roman" w:hAnsi="Helvetica" w:cs="Helvetica"/>
          <w:color w:val="555555"/>
          <w:sz w:val="21"/>
          <w:szCs w:val="21"/>
          <w:lang w:eastAsia="en-AU"/>
        </w:rPr>
        <w:t xml:space="preserve"> observe something considered inappropriate.  Our MPIO Officers Karen </w:t>
      </w:r>
      <w:proofErr w:type="spellStart"/>
      <w:r w:rsidRPr="004F4ACE">
        <w:rPr>
          <w:rFonts w:ascii="Helvetica" w:eastAsia="Times New Roman" w:hAnsi="Helvetica" w:cs="Helvetica"/>
          <w:color w:val="555555"/>
          <w:sz w:val="21"/>
          <w:szCs w:val="21"/>
          <w:lang w:eastAsia="en-AU"/>
        </w:rPr>
        <w:t>Hickmott</w:t>
      </w:r>
      <w:proofErr w:type="spellEnd"/>
      <w:r w:rsidRPr="004F4ACE">
        <w:rPr>
          <w:rFonts w:ascii="Helvetica" w:eastAsia="Times New Roman" w:hAnsi="Helvetica" w:cs="Helvetica"/>
          <w:color w:val="555555"/>
          <w:sz w:val="21"/>
          <w:szCs w:val="21"/>
          <w:lang w:eastAsia="en-AU"/>
        </w:rPr>
        <w:t xml:space="preserve">, Ben </w:t>
      </w:r>
      <w:proofErr w:type="spellStart"/>
      <w:r w:rsidRPr="004F4ACE">
        <w:rPr>
          <w:rFonts w:ascii="Helvetica" w:eastAsia="Times New Roman" w:hAnsi="Helvetica" w:cs="Helvetica"/>
          <w:color w:val="555555"/>
          <w:sz w:val="21"/>
          <w:szCs w:val="21"/>
          <w:lang w:eastAsia="en-AU"/>
        </w:rPr>
        <w:t>Stadelmann</w:t>
      </w:r>
      <w:proofErr w:type="spellEnd"/>
      <w:r w:rsidRPr="004F4ACE">
        <w:rPr>
          <w:rFonts w:ascii="Helvetica" w:eastAsia="Times New Roman" w:hAnsi="Helvetica" w:cs="Helvetica"/>
          <w:color w:val="555555"/>
          <w:sz w:val="21"/>
          <w:szCs w:val="21"/>
          <w:lang w:eastAsia="en-AU"/>
        </w:rPr>
        <w:t xml:space="preserve"> and Nicole Locker can be contacted via email at mpio.toowoonbayslsc@gmail.com or follow these guidelines below.  Please be assured that all reports submitted will be held in the strictest of confidence and treated with the utmost respect for all involved:</w:t>
      </w:r>
    </w:p>
    <w:p w14:paraId="2E747A54"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Guide on </w:t>
      </w:r>
      <w:hyperlink r:id="rId21" w:history="1">
        <w:r w:rsidRPr="004F4ACE">
          <w:rPr>
            <w:rFonts w:ascii="Helvetica" w:eastAsia="Times New Roman" w:hAnsi="Helvetica" w:cs="Helvetica"/>
            <w:color w:val="428BCA"/>
            <w:sz w:val="21"/>
            <w:szCs w:val="21"/>
            <w:bdr w:val="none" w:sz="0" w:space="0" w:color="auto" w:frame="1"/>
            <w:lang w:eastAsia="en-AU"/>
          </w:rPr>
          <w:t>How to Report Your Concerns About Child Safety</w:t>
        </w:r>
      </w:hyperlink>
    </w:p>
    <w:p w14:paraId="4585A6A2"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Guide on </w:t>
      </w:r>
      <w:hyperlink r:id="rId22" w:history="1">
        <w:r w:rsidRPr="004F4ACE">
          <w:rPr>
            <w:rFonts w:ascii="Helvetica" w:eastAsia="Times New Roman" w:hAnsi="Helvetica" w:cs="Helvetica"/>
            <w:color w:val="428BCA"/>
            <w:sz w:val="21"/>
            <w:szCs w:val="21"/>
            <w:bdr w:val="none" w:sz="0" w:space="0" w:color="auto" w:frame="1"/>
            <w:lang w:eastAsia="en-AU"/>
          </w:rPr>
          <w:t>How to Make a Child Related Report</w:t>
        </w:r>
      </w:hyperlink>
    </w:p>
    <w:p w14:paraId="33565E95" w14:textId="77777777" w:rsidR="004F4ACE" w:rsidRPr="004F4ACE" w:rsidRDefault="004F4ACE" w:rsidP="004F4ACE">
      <w:pPr>
        <w:spacing w:after="0"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Video guide on how to report – </w:t>
      </w:r>
      <w:hyperlink r:id="rId23" w:history="1">
        <w:r w:rsidRPr="004F4ACE">
          <w:rPr>
            <w:rFonts w:ascii="Helvetica" w:eastAsia="Times New Roman" w:hAnsi="Helvetica" w:cs="Helvetica"/>
            <w:color w:val="428BCA"/>
            <w:sz w:val="21"/>
            <w:szCs w:val="21"/>
            <w:bdr w:val="none" w:sz="0" w:space="0" w:color="auto" w:frame="1"/>
            <w:lang w:eastAsia="en-AU"/>
          </w:rPr>
          <w:t>https://www.youtube.com/watch?v=7dB3RnUxS_k&amp;feature=youtu.be</w:t>
        </w:r>
      </w:hyperlink>
    </w:p>
    <w:p w14:paraId="137749C8" w14:textId="77777777" w:rsidR="004F4ACE" w:rsidRPr="004F4ACE" w:rsidRDefault="004F4ACE" w:rsidP="004F4ACE">
      <w:pPr>
        <w:spacing w:after="288"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 </w:t>
      </w:r>
    </w:p>
    <w:p w14:paraId="6256345A" w14:textId="77777777" w:rsidR="004F4ACE" w:rsidRPr="004F4ACE" w:rsidRDefault="004F4ACE" w:rsidP="004F4ACE">
      <w:pPr>
        <w:spacing w:after="288" w:line="360" w:lineRule="atLeast"/>
        <w:textAlignment w:val="baseline"/>
        <w:rPr>
          <w:rFonts w:ascii="Helvetica" w:eastAsia="Times New Roman" w:hAnsi="Helvetica" w:cs="Helvetica"/>
          <w:color w:val="555555"/>
          <w:sz w:val="21"/>
          <w:szCs w:val="21"/>
          <w:lang w:eastAsia="en-AU"/>
        </w:rPr>
      </w:pPr>
      <w:r w:rsidRPr="004F4ACE">
        <w:rPr>
          <w:rFonts w:ascii="Helvetica" w:eastAsia="Times New Roman" w:hAnsi="Helvetica" w:cs="Helvetica"/>
          <w:color w:val="555555"/>
          <w:sz w:val="21"/>
          <w:szCs w:val="21"/>
          <w:lang w:eastAsia="en-AU"/>
        </w:rPr>
        <w:t> </w:t>
      </w:r>
    </w:p>
    <w:p w14:paraId="270552B6" w14:textId="6C4A1DB5" w:rsidR="004F4ACE" w:rsidRDefault="004F4ACE"/>
    <w:p w14:paraId="7262AAC0" w14:textId="4E3D8DA5" w:rsidR="00CB2528" w:rsidRDefault="00CB2528"/>
    <w:p w14:paraId="2A6FE38F" w14:textId="2179BF04" w:rsidR="00CB2528" w:rsidRDefault="00CB2528"/>
    <w:p w14:paraId="7D203D5B" w14:textId="77777777" w:rsidR="00CB2528" w:rsidRDefault="00CB2528" w:rsidP="00CB2528">
      <w:pPr>
        <w:pStyle w:val="NormalWeb"/>
        <w:spacing w:before="0" w:beforeAutospacing="0" w:after="0" w:afterAutospacing="0" w:line="360" w:lineRule="atLeast"/>
        <w:textAlignment w:val="baseline"/>
        <w:rPr>
          <w:rFonts w:ascii="Helvetica" w:hAnsi="Helvetica" w:cs="Helvetica"/>
          <w:color w:val="555555"/>
          <w:sz w:val="21"/>
          <w:szCs w:val="21"/>
        </w:rPr>
      </w:pPr>
      <w:r>
        <w:rPr>
          <w:rFonts w:ascii="Helvetica" w:hAnsi="Helvetica" w:cs="Helvetica"/>
          <w:color w:val="555555"/>
          <w:sz w:val="21"/>
          <w:szCs w:val="21"/>
        </w:rPr>
        <w:lastRenderedPageBreak/>
        <w:t>Toowoon Bay Surf Life Saving Club is a member of </w:t>
      </w:r>
      <w:hyperlink r:id="rId24" w:tgtFrame="_blank" w:history="1">
        <w:r>
          <w:rPr>
            <w:rStyle w:val="Hyperlink"/>
            <w:rFonts w:ascii="Helvetica" w:hAnsi="Helvetica" w:cs="Helvetica"/>
            <w:color w:val="428BCA"/>
            <w:sz w:val="21"/>
            <w:szCs w:val="21"/>
            <w:bdr w:val="none" w:sz="0" w:space="0" w:color="auto" w:frame="1"/>
          </w:rPr>
          <w:t>Surf Life Saving Central Coast</w:t>
        </w:r>
      </w:hyperlink>
      <w:r>
        <w:rPr>
          <w:rFonts w:ascii="Helvetica" w:hAnsi="Helvetica" w:cs="Helvetica"/>
          <w:color w:val="555555"/>
          <w:sz w:val="21"/>
          <w:szCs w:val="21"/>
        </w:rPr>
        <w:t> which includes fourteen other clubs on the NSW Central Coast spanning a coastline distance of 40kms.</w:t>
      </w:r>
    </w:p>
    <w:p w14:paraId="58DEC1B2" w14:textId="77777777" w:rsidR="00CB2528" w:rsidRDefault="00CB2528" w:rsidP="00CB2528">
      <w:pPr>
        <w:pStyle w:val="NormalWeb"/>
        <w:spacing w:before="0" w:beforeAutospacing="0" w:after="288" w:afterAutospacing="0" w:line="360" w:lineRule="atLeast"/>
        <w:textAlignment w:val="baseline"/>
        <w:rPr>
          <w:rFonts w:ascii="Helvetica" w:hAnsi="Helvetica" w:cs="Helvetica"/>
          <w:color w:val="555555"/>
          <w:sz w:val="21"/>
          <w:szCs w:val="21"/>
        </w:rPr>
      </w:pPr>
      <w:r>
        <w:rPr>
          <w:rFonts w:ascii="Helvetica" w:hAnsi="Helvetica" w:cs="Helvetica"/>
          <w:color w:val="555555"/>
          <w:sz w:val="21"/>
          <w:szCs w:val="21"/>
        </w:rPr>
        <w:t>Toowoon Bay Surf Life Saving Club was formed in 1954 by a dedicated group of volunteers wishing to ensure the local community and the many visitors to the area, experience a safe surf environment. In 1998 the club revised its constitution to ensure relevance and recognition that times had changed. Amid this change, the club maintained the strong belief in surf safety and education and training for all.</w:t>
      </w:r>
    </w:p>
    <w:p w14:paraId="74B9AA65" w14:textId="77777777" w:rsidR="00CB2528" w:rsidRDefault="00CB2528" w:rsidP="00CB2528">
      <w:pPr>
        <w:pStyle w:val="NormalWeb"/>
        <w:spacing w:before="0" w:beforeAutospacing="0" w:after="288" w:afterAutospacing="0" w:line="360" w:lineRule="atLeast"/>
        <w:textAlignment w:val="baseline"/>
        <w:rPr>
          <w:rFonts w:ascii="Helvetica" w:hAnsi="Helvetica" w:cs="Helvetica"/>
          <w:color w:val="555555"/>
          <w:sz w:val="21"/>
          <w:szCs w:val="21"/>
        </w:rPr>
      </w:pPr>
      <w:r>
        <w:rPr>
          <w:rFonts w:ascii="Helvetica" w:hAnsi="Helvetica" w:cs="Helvetica"/>
          <w:color w:val="555555"/>
          <w:sz w:val="21"/>
          <w:szCs w:val="21"/>
        </w:rPr>
        <w:t xml:space="preserve">All aspects of surf </w:t>
      </w:r>
      <w:proofErr w:type="spellStart"/>
      <w:r>
        <w:rPr>
          <w:rFonts w:ascii="Helvetica" w:hAnsi="Helvetica" w:cs="Helvetica"/>
          <w:color w:val="555555"/>
          <w:sz w:val="21"/>
          <w:szCs w:val="21"/>
        </w:rPr>
        <w:t>life saving</w:t>
      </w:r>
      <w:proofErr w:type="spellEnd"/>
      <w:r>
        <w:rPr>
          <w:rFonts w:ascii="Helvetica" w:hAnsi="Helvetica" w:cs="Helvetica"/>
          <w:color w:val="555555"/>
          <w:sz w:val="21"/>
          <w:szCs w:val="21"/>
        </w:rPr>
        <w:t xml:space="preserve"> are enjoyed at Toowoon Bay including beach events, paddling boards and skis, rowing surf boats and swimming. All </w:t>
      </w:r>
      <w:proofErr w:type="spellStart"/>
      <w:r>
        <w:rPr>
          <w:rFonts w:ascii="Helvetica" w:hAnsi="Helvetica" w:cs="Helvetica"/>
          <w:color w:val="555555"/>
          <w:sz w:val="21"/>
          <w:szCs w:val="21"/>
        </w:rPr>
        <w:t>activites</w:t>
      </w:r>
      <w:proofErr w:type="spellEnd"/>
      <w:r>
        <w:rPr>
          <w:rFonts w:ascii="Helvetica" w:hAnsi="Helvetica" w:cs="Helvetica"/>
          <w:color w:val="555555"/>
          <w:sz w:val="21"/>
          <w:szCs w:val="21"/>
        </w:rPr>
        <w:t>, some being competitive, are conducted in an environment of fun and family enjoyment.</w:t>
      </w:r>
    </w:p>
    <w:p w14:paraId="11CAD1A4" w14:textId="77777777" w:rsidR="00CB2528" w:rsidRDefault="00CB2528" w:rsidP="00CB2528">
      <w:pPr>
        <w:pStyle w:val="NormalWeb"/>
        <w:spacing w:before="0" w:beforeAutospacing="0" w:after="0" w:afterAutospacing="0" w:line="360" w:lineRule="atLeast"/>
        <w:textAlignment w:val="baseline"/>
        <w:rPr>
          <w:rFonts w:ascii="Helvetica" w:hAnsi="Helvetica" w:cs="Helvetica"/>
          <w:color w:val="555555"/>
          <w:sz w:val="21"/>
          <w:szCs w:val="21"/>
        </w:rPr>
      </w:pPr>
      <w:r>
        <w:rPr>
          <w:rFonts w:ascii="Helvetica" w:hAnsi="Helvetica" w:cs="Helvetica"/>
          <w:color w:val="555555"/>
          <w:sz w:val="21"/>
          <w:szCs w:val="21"/>
        </w:rPr>
        <w:t xml:space="preserve">This is in keeping with our </w:t>
      </w:r>
      <w:proofErr w:type="gramStart"/>
      <w:r>
        <w:rPr>
          <w:rFonts w:ascii="Helvetica" w:hAnsi="Helvetica" w:cs="Helvetica"/>
          <w:color w:val="555555"/>
          <w:sz w:val="21"/>
          <w:szCs w:val="21"/>
        </w:rPr>
        <w:t>motto :</w:t>
      </w:r>
      <w:proofErr w:type="gramEnd"/>
      <w:r>
        <w:rPr>
          <w:rFonts w:ascii="Helvetica" w:hAnsi="Helvetica" w:cs="Helvetica"/>
          <w:color w:val="555555"/>
          <w:sz w:val="21"/>
          <w:szCs w:val="21"/>
        </w:rPr>
        <w:t xml:space="preserve">  </w:t>
      </w:r>
      <w:r>
        <w:rPr>
          <w:rStyle w:val="Strong"/>
          <w:rFonts w:ascii="Helvetica" w:hAnsi="Helvetica" w:cs="Helvetica"/>
          <w:color w:val="555555"/>
          <w:sz w:val="21"/>
          <w:szCs w:val="21"/>
          <w:bdr w:val="none" w:sz="0" w:space="0" w:color="auto" w:frame="1"/>
        </w:rPr>
        <w:t>JOIN THE FUN!</w:t>
      </w:r>
    </w:p>
    <w:p w14:paraId="2CD93840" w14:textId="77777777" w:rsidR="00CB2528" w:rsidRDefault="00CB2528" w:rsidP="00CB2528">
      <w:pPr>
        <w:pStyle w:val="NormalWeb"/>
        <w:spacing w:before="0" w:beforeAutospacing="0" w:after="0" w:afterAutospacing="0" w:line="360" w:lineRule="atLeast"/>
        <w:textAlignment w:val="baseline"/>
        <w:rPr>
          <w:rFonts w:ascii="Helvetica" w:hAnsi="Helvetica" w:cs="Helvetica"/>
          <w:color w:val="555555"/>
          <w:sz w:val="21"/>
          <w:szCs w:val="21"/>
        </w:rPr>
      </w:pPr>
      <w:r>
        <w:rPr>
          <w:rFonts w:ascii="Helvetica" w:hAnsi="Helvetica" w:cs="Helvetica"/>
          <w:color w:val="555555"/>
          <w:sz w:val="21"/>
          <w:szCs w:val="21"/>
        </w:rPr>
        <w:t>To join TBSLSC or existing member renewals, go to:  </w:t>
      </w:r>
      <w:hyperlink r:id="rId25" w:history="1">
        <w:r>
          <w:rPr>
            <w:rStyle w:val="Hyperlink"/>
            <w:rFonts w:ascii="Helvetica" w:hAnsi="Helvetica" w:cs="Helvetica"/>
            <w:color w:val="428BCA"/>
            <w:sz w:val="21"/>
            <w:szCs w:val="21"/>
            <w:bdr w:val="none" w:sz="0" w:space="0" w:color="auto" w:frame="1"/>
          </w:rPr>
          <w:t>Members Portal Account</w:t>
        </w:r>
      </w:hyperlink>
    </w:p>
    <w:p w14:paraId="244FC784" w14:textId="77777777" w:rsidR="00CB2528" w:rsidRDefault="00CB2528" w:rsidP="00CB2528">
      <w:pPr>
        <w:spacing w:after="300"/>
        <w:rPr>
          <w:rFonts w:ascii="Times New Roman" w:hAnsi="Times New Roman" w:cs="Times New Roman"/>
          <w:sz w:val="24"/>
          <w:szCs w:val="24"/>
        </w:rPr>
      </w:pPr>
      <w:r>
        <w:pict w14:anchorId="7F827712">
          <v:rect id="_x0000_i1025" style="width:0;height:.75pt" o:hralign="center" o:hrstd="t" o:hrnoshade="t" o:hr="t" fillcolor="#555" stroked="f"/>
        </w:pict>
      </w:r>
    </w:p>
    <w:p w14:paraId="23A5EBBF" w14:textId="77777777" w:rsidR="00CB2528" w:rsidRDefault="00CB2528" w:rsidP="00CB2528">
      <w:pPr>
        <w:pStyle w:val="NormalWeb"/>
        <w:spacing w:before="0" w:beforeAutospacing="0" w:after="0" w:afterAutospacing="0" w:line="360" w:lineRule="atLeast"/>
        <w:jc w:val="center"/>
        <w:textAlignment w:val="baseline"/>
        <w:rPr>
          <w:rFonts w:ascii="Helvetica" w:hAnsi="Helvetica" w:cs="Helvetica"/>
          <w:color w:val="555555"/>
          <w:sz w:val="21"/>
          <w:szCs w:val="21"/>
        </w:rPr>
      </w:pPr>
      <w:r>
        <w:rPr>
          <w:rStyle w:val="Strong"/>
          <w:rFonts w:ascii="Helvetica" w:hAnsi="Helvetica" w:cs="Helvetica"/>
          <w:color w:val="555555"/>
          <w:sz w:val="21"/>
          <w:szCs w:val="21"/>
          <w:bdr w:val="none" w:sz="0" w:space="0" w:color="auto" w:frame="1"/>
        </w:rPr>
        <w:t xml:space="preserve">The FIRST Toowoon Bay SLSC Beach Patrol, Sunday 3rd </w:t>
      </w:r>
      <w:proofErr w:type="gramStart"/>
      <w:r>
        <w:rPr>
          <w:rStyle w:val="Strong"/>
          <w:rFonts w:ascii="Helvetica" w:hAnsi="Helvetica" w:cs="Helvetica"/>
          <w:color w:val="555555"/>
          <w:sz w:val="21"/>
          <w:szCs w:val="21"/>
          <w:bdr w:val="none" w:sz="0" w:space="0" w:color="auto" w:frame="1"/>
        </w:rPr>
        <w:t>October,</w:t>
      </w:r>
      <w:proofErr w:type="gramEnd"/>
      <w:r>
        <w:rPr>
          <w:rStyle w:val="Strong"/>
          <w:rFonts w:ascii="Helvetica" w:hAnsi="Helvetica" w:cs="Helvetica"/>
          <w:color w:val="555555"/>
          <w:sz w:val="21"/>
          <w:szCs w:val="21"/>
          <w:bdr w:val="none" w:sz="0" w:space="0" w:color="auto" w:frame="1"/>
        </w:rPr>
        <w:t> 1954.</w:t>
      </w:r>
      <w:r>
        <w:rPr>
          <w:rFonts w:ascii="Helvetica" w:hAnsi="Helvetica" w:cs="Helvetica"/>
          <w:color w:val="555555"/>
          <w:sz w:val="21"/>
          <w:szCs w:val="21"/>
        </w:rPr>
        <w:br/>
        <w:t>The Club President was Bob Roberts. The Club Captain was Gordon Hilton.</w:t>
      </w:r>
    </w:p>
    <w:p w14:paraId="2F51BB3B" w14:textId="4EDC6A8A" w:rsidR="00CB2528" w:rsidRDefault="00CB2528" w:rsidP="00CB2528">
      <w:pPr>
        <w:pStyle w:val="NormalWeb"/>
        <w:spacing w:before="0" w:beforeAutospacing="0" w:after="288" w:afterAutospacing="0" w:line="360" w:lineRule="atLeast"/>
        <w:jc w:val="center"/>
        <w:textAlignment w:val="baseline"/>
        <w:rPr>
          <w:rFonts w:ascii="Helvetica" w:hAnsi="Helvetica" w:cs="Helvetica"/>
          <w:color w:val="555555"/>
          <w:sz w:val="21"/>
          <w:szCs w:val="21"/>
        </w:rPr>
      </w:pPr>
      <w:r>
        <w:rPr>
          <w:rFonts w:ascii="Helvetica" w:hAnsi="Helvetica" w:cs="Helvetica"/>
          <w:noProof/>
          <w:color w:val="555555"/>
          <w:sz w:val="21"/>
          <w:szCs w:val="21"/>
        </w:rPr>
        <w:drawing>
          <wp:inline distT="0" distB="0" distL="0" distR="0" wp14:anchorId="4B1EF16A" wp14:editId="624D69B0">
            <wp:extent cx="5731510" cy="3227070"/>
            <wp:effectExtent l="0" t="0" r="2540" b="0"/>
            <wp:docPr id="2" name="Picture 2" descr="twoonfirstpa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onfirstpatro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227070"/>
                    </a:xfrm>
                    <a:prstGeom prst="rect">
                      <a:avLst/>
                    </a:prstGeom>
                    <a:noFill/>
                    <a:ln>
                      <a:noFill/>
                    </a:ln>
                  </pic:spPr>
                </pic:pic>
              </a:graphicData>
            </a:graphic>
          </wp:inline>
        </w:drawing>
      </w:r>
    </w:p>
    <w:p w14:paraId="6D888CCA" w14:textId="77777777" w:rsidR="00CB2528" w:rsidRDefault="00CB2528" w:rsidP="00CB2528">
      <w:pPr>
        <w:pStyle w:val="NormalWeb"/>
        <w:spacing w:before="0" w:beforeAutospacing="0" w:after="288" w:afterAutospacing="0" w:line="360" w:lineRule="atLeast"/>
        <w:jc w:val="center"/>
        <w:textAlignment w:val="baseline"/>
        <w:rPr>
          <w:rFonts w:ascii="Helvetica" w:hAnsi="Helvetica" w:cs="Helvetica"/>
          <w:color w:val="555555"/>
          <w:sz w:val="21"/>
          <w:szCs w:val="21"/>
        </w:rPr>
      </w:pPr>
      <w:proofErr w:type="gramStart"/>
      <w:r>
        <w:rPr>
          <w:rFonts w:ascii="Helvetica" w:hAnsi="Helvetica" w:cs="Helvetica"/>
          <w:color w:val="555555"/>
          <w:sz w:val="21"/>
          <w:szCs w:val="21"/>
        </w:rPr>
        <w:t>Photo :</w:t>
      </w:r>
      <w:proofErr w:type="gramEnd"/>
      <w:r>
        <w:rPr>
          <w:rFonts w:ascii="Helvetica" w:hAnsi="Helvetica" w:cs="Helvetica"/>
          <w:color w:val="555555"/>
          <w:sz w:val="21"/>
          <w:szCs w:val="21"/>
        </w:rPr>
        <w:t xml:space="preserve"> Left to Right</w:t>
      </w:r>
      <w:r>
        <w:rPr>
          <w:rFonts w:ascii="Helvetica" w:hAnsi="Helvetica" w:cs="Helvetica"/>
          <w:color w:val="555555"/>
          <w:sz w:val="21"/>
          <w:szCs w:val="21"/>
        </w:rPr>
        <w:br/>
        <w:t xml:space="preserve">Back Row : Donald </w:t>
      </w:r>
      <w:proofErr w:type="spellStart"/>
      <w:r>
        <w:rPr>
          <w:rFonts w:ascii="Helvetica" w:hAnsi="Helvetica" w:cs="Helvetica"/>
          <w:color w:val="555555"/>
          <w:sz w:val="21"/>
          <w:szCs w:val="21"/>
        </w:rPr>
        <w:t>Newling</w:t>
      </w:r>
      <w:proofErr w:type="spellEnd"/>
      <w:r>
        <w:rPr>
          <w:rFonts w:ascii="Helvetica" w:hAnsi="Helvetica" w:cs="Helvetica"/>
          <w:color w:val="555555"/>
          <w:sz w:val="21"/>
          <w:szCs w:val="21"/>
        </w:rPr>
        <w:t xml:space="preserve">, Max Haslett, Brian Byrnes, William ‘Bill’ Lees, Warren Johnson, Max </w:t>
      </w:r>
      <w:proofErr w:type="spellStart"/>
      <w:r>
        <w:rPr>
          <w:rFonts w:ascii="Helvetica" w:hAnsi="Helvetica" w:cs="Helvetica"/>
          <w:color w:val="555555"/>
          <w:sz w:val="21"/>
          <w:szCs w:val="21"/>
        </w:rPr>
        <w:t>Shean</w:t>
      </w:r>
      <w:proofErr w:type="spellEnd"/>
      <w:r>
        <w:rPr>
          <w:rFonts w:ascii="Helvetica" w:hAnsi="Helvetica" w:cs="Helvetica"/>
          <w:color w:val="555555"/>
          <w:sz w:val="21"/>
          <w:szCs w:val="21"/>
        </w:rPr>
        <w:t>, Keith Jones, John Ringo</w:t>
      </w:r>
      <w:r>
        <w:rPr>
          <w:rFonts w:ascii="Helvetica" w:hAnsi="Helvetica" w:cs="Helvetica"/>
          <w:color w:val="555555"/>
          <w:sz w:val="21"/>
          <w:szCs w:val="21"/>
        </w:rPr>
        <w:br/>
        <w:t>Middle Row : Dennis Tidy, George Freeman, Harold ‘Mike’ Bailey, T. Roberts</w:t>
      </w:r>
      <w:r>
        <w:rPr>
          <w:rFonts w:ascii="Helvetica" w:hAnsi="Helvetica" w:cs="Helvetica"/>
          <w:color w:val="555555"/>
          <w:sz w:val="21"/>
          <w:szCs w:val="21"/>
        </w:rPr>
        <w:br/>
        <w:t>Front Row : Jim Starkey, Jeff Rolls, Keith ‘Roger’ Salmon, Digger Hilton, Gordon Hilton</w:t>
      </w:r>
    </w:p>
    <w:p w14:paraId="56A1BCAA" w14:textId="77777777" w:rsidR="00CB2528" w:rsidRDefault="00CB2528"/>
    <w:sectPr w:rsidR="00CB2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64A8"/>
    <w:multiLevelType w:val="multilevel"/>
    <w:tmpl w:val="A594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CE"/>
    <w:rsid w:val="004F4ACE"/>
    <w:rsid w:val="00CB2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051F"/>
  <w15:chartTrackingRefBased/>
  <w15:docId w15:val="{1F33C175-E9DA-484B-8DF7-E760D946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4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4">
    <w:name w:val="heading 4"/>
    <w:basedOn w:val="Normal"/>
    <w:link w:val="Heading4Char"/>
    <w:uiPriority w:val="9"/>
    <w:qFormat/>
    <w:rsid w:val="004F4AC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CE"/>
    <w:rPr>
      <w:rFonts w:ascii="Times New Roman" w:eastAsia="Times New Roman" w:hAnsi="Times New Roman" w:cs="Times New Roman"/>
      <w:b/>
      <w:bCs/>
      <w:kern w:val="36"/>
      <w:sz w:val="48"/>
      <w:szCs w:val="48"/>
      <w:lang w:eastAsia="en-AU"/>
    </w:rPr>
  </w:style>
  <w:style w:type="character" w:customStyle="1" w:styleId="Heading4Char">
    <w:name w:val="Heading 4 Char"/>
    <w:basedOn w:val="DefaultParagraphFont"/>
    <w:link w:val="Heading4"/>
    <w:uiPriority w:val="9"/>
    <w:rsid w:val="004F4ACE"/>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4F4AC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4F4ACE"/>
    <w:rPr>
      <w:color w:val="0000FF"/>
      <w:u w:val="single"/>
    </w:rPr>
  </w:style>
  <w:style w:type="character" w:styleId="Strong">
    <w:name w:val="Strong"/>
    <w:basedOn w:val="DefaultParagraphFont"/>
    <w:uiPriority w:val="22"/>
    <w:qFormat/>
    <w:rsid w:val="004F4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299004">
      <w:bodyDiv w:val="1"/>
      <w:marLeft w:val="0"/>
      <w:marRight w:val="0"/>
      <w:marTop w:val="0"/>
      <w:marBottom w:val="0"/>
      <w:divBdr>
        <w:top w:val="none" w:sz="0" w:space="0" w:color="auto"/>
        <w:left w:val="none" w:sz="0" w:space="0" w:color="auto"/>
        <w:bottom w:val="none" w:sz="0" w:space="0" w:color="auto"/>
        <w:right w:val="none" w:sz="0" w:space="0" w:color="auto"/>
      </w:divBdr>
    </w:div>
    <w:div w:id="204485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10315052325/https:/cdn.sls.com.au/wp/wp-content/uploads/2018/04/Safeguarding-Children_Handbook_A4_V5.pdf" TargetMode="External"/><Relationship Id="rId13" Type="http://schemas.openxmlformats.org/officeDocument/2006/relationships/hyperlink" Target="https://web.archive.org/web/20210315052325/http:/toowoonsurfclub.com.au/wp-content/uploads/2020/04/Policy-6.05-Member-Protection.pdf" TargetMode="External"/><Relationship Id="rId18" Type="http://schemas.openxmlformats.org/officeDocument/2006/relationships/hyperlink" Target="https://web.archive.org/web/20210315052325/http:/toowoonsurfclub.com.au/wp-content/uploads/2020/04/SLS-Safeguarding_Where-to-get-help.pdf"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eb.archive.org/web/20210315052325/https:/cdn.sls.com.au/wp/wp-content/uploads/2018/08/SafeChild_HowtoReport.pdf" TargetMode="External"/><Relationship Id="rId7" Type="http://schemas.openxmlformats.org/officeDocument/2006/relationships/hyperlink" Target="https://web.archive.org/web/20210315052325/https:/wwccheck.ccyp.nsw.gov.au/Applicants/Application" TargetMode="External"/><Relationship Id="rId12" Type="http://schemas.openxmlformats.org/officeDocument/2006/relationships/hyperlink" Target="https://web.archive.org/web/20210315052325/https:/sls.com.au/safeguarding/" TargetMode="External"/><Relationship Id="rId17" Type="http://schemas.openxmlformats.org/officeDocument/2006/relationships/hyperlink" Target="https://web.archive.org/web/20210315052325/http:/members.sls.com.au/" TargetMode="External"/><Relationship Id="rId25" Type="http://schemas.openxmlformats.org/officeDocument/2006/relationships/hyperlink" Target="https://web.archive.org/web/20210315051122/https:/portal.sls.com.au/" TargetMode="External"/><Relationship Id="rId2" Type="http://schemas.openxmlformats.org/officeDocument/2006/relationships/styles" Target="styles.xml"/><Relationship Id="rId16" Type="http://schemas.openxmlformats.org/officeDocument/2006/relationships/hyperlink" Target="https://web.archive.org/web/20210315052325/http:/toowoonsurfclub.com.au/wp-content/uploads/2020/04/Policy-6.02-Privacy.pdf"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web.archive.org/web/20210315052325/https:/www.surflifesaving.com.au/resources/working-children-check-requirements-2019" TargetMode="External"/><Relationship Id="rId11" Type="http://schemas.openxmlformats.org/officeDocument/2006/relationships/hyperlink" Target="https://web.archive.org/web/20210315052325/http:/members.sls.com.au/" TargetMode="External"/><Relationship Id="rId24" Type="http://schemas.openxmlformats.org/officeDocument/2006/relationships/hyperlink" Target="https://web.archive.org/web/20210315051122/http:/slscc.com.au/gwswp/" TargetMode="External"/><Relationship Id="rId5" Type="http://schemas.openxmlformats.org/officeDocument/2006/relationships/hyperlink" Target="https://web.archive.org/web/20210315052325/https:/www.surflifesaving.com.au/resources/workers-compensation" TargetMode="External"/><Relationship Id="rId15" Type="http://schemas.openxmlformats.org/officeDocument/2006/relationships/hyperlink" Target="https://web.archive.org/web/20210315052325/http:/toowoonsurfclub.com.au/wp-content/uploads/2020/04/Policy-6.20-Social-Media.pdf" TargetMode="External"/><Relationship Id="rId23" Type="http://schemas.openxmlformats.org/officeDocument/2006/relationships/hyperlink" Target="https://web.archive.org/web/20210315052325/https:/www.youtube.com/watch?v=7dB3RnUxS_k&amp;feature=youtu.be" TargetMode="External"/><Relationship Id="rId28" Type="http://schemas.openxmlformats.org/officeDocument/2006/relationships/theme" Target="theme/theme1.xml"/><Relationship Id="rId10" Type="http://schemas.openxmlformats.org/officeDocument/2006/relationships/hyperlink" Target="https://web.archive.org/web/20210315052325/http:/sls.com.au/safeguarding/" TargetMode="External"/><Relationship Id="rId19" Type="http://schemas.openxmlformats.org/officeDocument/2006/relationships/hyperlink" Target="https://web.archive.org/web/20210315052325/http:/toowoonsurfclub.com.au/wp-content/uploads/2020/04/Safeguarding_Poster.jpg" TargetMode="External"/><Relationship Id="rId4" Type="http://schemas.openxmlformats.org/officeDocument/2006/relationships/webSettings" Target="webSettings.xml"/><Relationship Id="rId9" Type="http://schemas.openxmlformats.org/officeDocument/2006/relationships/hyperlink" Target="https://web.archive.org/web/20210315052325/https:/www.surflifesaving.com.au/resources/member-protection-information-officer" TargetMode="External"/><Relationship Id="rId14" Type="http://schemas.openxmlformats.org/officeDocument/2006/relationships/hyperlink" Target="https://web.archive.org/web/20210315052325/https:/cdn.sls.com.au/wp/wp-content/uploads/2018/08/SafeChild_Codes-of-Conduct.pdf" TargetMode="External"/><Relationship Id="rId22" Type="http://schemas.openxmlformats.org/officeDocument/2006/relationships/hyperlink" Target="https://web.archive.org/web/20210315052325/https:/cdn.sls.com.au/wp/wp-content/uploads/2018/02/Safeguarding-Children_Guide-to-submitting-report_A4_V2_L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Donadel</dc:creator>
  <cp:keywords/>
  <dc:description/>
  <cp:lastModifiedBy>Jacqui Donadel</cp:lastModifiedBy>
  <cp:revision>2</cp:revision>
  <dcterms:created xsi:type="dcterms:W3CDTF">2021-06-15T02:46:00Z</dcterms:created>
  <dcterms:modified xsi:type="dcterms:W3CDTF">2021-06-15T02:54:00Z</dcterms:modified>
</cp:coreProperties>
</file>